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F5" w:rsidRPr="00A4393F" w:rsidRDefault="00A64CF5" w:rsidP="003E7843">
      <w:pPr>
        <w:spacing w:afterLines="50" w:after="180"/>
        <w:jc w:val="center"/>
        <w:rPr>
          <w:rFonts w:ascii="標楷體" w:eastAsia="標楷體" w:hAnsi="標楷體"/>
          <w:sz w:val="28"/>
        </w:rPr>
      </w:pPr>
      <w:r w:rsidRPr="00A4393F">
        <w:rPr>
          <w:rFonts w:ascii="標楷體" w:eastAsia="標楷體" w:hAnsi="標楷體" w:hint="eastAsia"/>
          <w:sz w:val="28"/>
        </w:rPr>
        <w:t>文藻外語大學</w:t>
      </w:r>
      <w:r>
        <w:rPr>
          <w:rFonts w:ascii="標楷體" w:eastAsia="標楷體" w:hAnsi="標楷體" w:hint="eastAsia"/>
          <w:sz w:val="28"/>
        </w:rPr>
        <w:t>法國語文系</w:t>
      </w:r>
      <w:r w:rsidRPr="00A4393F">
        <w:rPr>
          <w:rFonts w:ascii="標楷體" w:eastAsia="標楷體" w:hAnsi="標楷體" w:hint="eastAsia"/>
          <w:sz w:val="28"/>
        </w:rPr>
        <w:t>「自主</w:t>
      </w:r>
      <w:r>
        <w:rPr>
          <w:rFonts w:ascii="標楷體" w:eastAsia="標楷體" w:hAnsi="標楷體" w:hint="eastAsia"/>
          <w:sz w:val="28"/>
        </w:rPr>
        <w:t>學習課程</w:t>
      </w:r>
      <w:r w:rsidRPr="00A4393F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申請暨學分認定表</w:t>
      </w:r>
    </w:p>
    <w:p w:rsidR="00A64CF5" w:rsidRPr="00FD7AF1" w:rsidRDefault="00A64CF5" w:rsidP="00605F87">
      <w:pPr>
        <w:spacing w:beforeLines="50" w:before="180" w:afterLines="50" w:after="180"/>
        <w:ind w:right="-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</w:t>
      </w:r>
      <w:r w:rsidRPr="001A3ED5">
        <w:rPr>
          <w:rFonts w:ascii="Times New Roman" w:eastAsia="標楷體" w:hAnsi="Times New Roman" w:cs="Times New Roman"/>
        </w:rPr>
        <w:t>學年學期：</w:t>
      </w:r>
      <w:r w:rsidRPr="001A3ED5">
        <w:rPr>
          <w:rFonts w:ascii="Times New Roman" w:eastAsia="標楷體" w:hAnsi="Times New Roman" w:cs="Times New Roman"/>
        </w:rPr>
        <w:t xml:space="preserve"> </w:t>
      </w:r>
      <w:r w:rsidR="00B757CB" w:rsidRPr="001A3ED5">
        <w:rPr>
          <w:rFonts w:ascii="Times New Roman" w:eastAsia="標楷體" w:hAnsi="Times New Roman" w:cs="Times New Roman"/>
          <w:u w:val="single"/>
        </w:rPr>
        <w:t xml:space="preserve">        </w:t>
      </w:r>
      <w:r w:rsidRPr="001A3ED5">
        <w:rPr>
          <w:rFonts w:ascii="Times New Roman" w:eastAsia="標楷體" w:hAnsi="Times New Roman" w:cs="Times New Roman"/>
        </w:rPr>
        <w:t>學年度</w:t>
      </w:r>
      <w:r w:rsidRPr="001A3ED5">
        <w:rPr>
          <w:rFonts w:ascii="Times New Roman" w:eastAsia="標楷體" w:hAnsi="Times New Roman" w:cs="Times New Roman"/>
        </w:rPr>
        <w:t xml:space="preserve"> </w:t>
      </w:r>
      <w:r w:rsidRPr="001A3ED5">
        <w:rPr>
          <w:rFonts w:ascii="Times New Roman" w:eastAsia="標楷體" w:hAnsi="Times New Roman" w:cs="Times New Roman"/>
          <w:u w:val="single"/>
        </w:rPr>
        <w:t xml:space="preserve">        </w:t>
      </w:r>
      <w:r w:rsidRPr="001A3ED5">
        <w:rPr>
          <w:rFonts w:ascii="Times New Roman" w:eastAsia="標楷體" w:hAnsi="Times New Roman" w:cs="Times New Roman"/>
        </w:rPr>
        <w:t>學期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　　　　</w:t>
      </w:r>
      <w:r w:rsidR="00DE2516">
        <w:rPr>
          <w:rFonts w:ascii="Times New Roman" w:eastAsia="標楷體" w:hAnsi="Times New Roman" w:cs="Times New Roman" w:hint="eastAsia"/>
        </w:rPr>
        <w:t xml:space="preserve">  </w:t>
      </w:r>
      <w:r w:rsidR="00CC1C3D">
        <w:rPr>
          <w:rFonts w:ascii="Times New Roman" w:eastAsia="標楷體" w:hAnsi="Times New Roman" w:cs="Times New Roman" w:hint="eastAsia"/>
        </w:rPr>
        <w:t xml:space="preserve"> </w:t>
      </w:r>
      <w:r w:rsidRPr="00982314">
        <w:rPr>
          <w:rFonts w:ascii="標楷體" w:eastAsia="標楷體" w:hAnsi="標楷體" w:hint="eastAsia"/>
        </w:rPr>
        <w:t>申請日期：</w:t>
      </w:r>
      <w:r w:rsidR="00DE2516">
        <w:rPr>
          <w:rFonts w:ascii="標楷體" w:eastAsia="標楷體" w:hAnsi="標楷體" w:hint="eastAsia"/>
        </w:rPr>
        <w:t xml:space="preserve">  </w:t>
      </w:r>
      <w:r w:rsidRPr="00982314">
        <w:rPr>
          <w:rFonts w:ascii="標楷體" w:eastAsia="標楷體" w:hAnsi="標楷體" w:hint="eastAsia"/>
        </w:rPr>
        <w:t>年</w:t>
      </w:r>
      <w:r w:rsidR="00DE2516">
        <w:rPr>
          <w:rFonts w:ascii="標楷體" w:eastAsia="標楷體" w:hAnsi="標楷體" w:hint="eastAsia"/>
        </w:rPr>
        <w:t xml:space="preserve">  </w:t>
      </w:r>
      <w:r w:rsidRPr="00982314">
        <w:rPr>
          <w:rFonts w:ascii="標楷體" w:eastAsia="標楷體" w:hAnsi="標楷體" w:hint="eastAsia"/>
        </w:rPr>
        <w:t>月</w:t>
      </w:r>
      <w:r w:rsidR="00DE2516">
        <w:rPr>
          <w:rFonts w:ascii="標楷體" w:eastAsia="標楷體" w:hAnsi="標楷體" w:hint="eastAsia"/>
        </w:rPr>
        <w:t xml:space="preserve">  </w:t>
      </w:r>
      <w:r w:rsidRPr="00982314">
        <w:rPr>
          <w:rFonts w:ascii="標楷體" w:eastAsia="標楷體" w:hAnsi="標楷體" w:hint="eastAsia"/>
        </w:rPr>
        <w:t>日</w:t>
      </w:r>
    </w:p>
    <w:tbl>
      <w:tblPr>
        <w:tblStyle w:val="a4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3"/>
        <w:gridCol w:w="707"/>
        <w:gridCol w:w="1856"/>
        <w:gridCol w:w="426"/>
        <w:gridCol w:w="246"/>
        <w:gridCol w:w="981"/>
        <w:gridCol w:w="615"/>
        <w:gridCol w:w="426"/>
        <w:gridCol w:w="425"/>
        <w:gridCol w:w="517"/>
        <w:gridCol w:w="970"/>
        <w:gridCol w:w="482"/>
        <w:gridCol w:w="1276"/>
        <w:gridCol w:w="1861"/>
      </w:tblGrid>
      <w:tr w:rsidR="00A64CF5" w:rsidRPr="001A3ED5" w:rsidTr="009B0711">
        <w:trPr>
          <w:trHeight w:val="523"/>
        </w:trPr>
        <w:tc>
          <w:tcPr>
            <w:tcW w:w="11341" w:type="dxa"/>
            <w:gridSpan w:val="14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申請人資訊</w:t>
            </w:r>
          </w:p>
        </w:tc>
      </w:tr>
      <w:tr w:rsidR="00A64CF5" w:rsidRPr="001A3ED5" w:rsidTr="003E7843">
        <w:trPr>
          <w:trHeight w:val="1080"/>
        </w:trPr>
        <w:tc>
          <w:tcPr>
            <w:tcW w:w="1260" w:type="dxa"/>
            <w:gridSpan w:val="2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學制</w:t>
            </w:r>
            <w:r w:rsidR="003F46F4">
              <w:rPr>
                <w:rFonts w:ascii="Times New Roman" w:eastAsia="標楷體" w:hAnsi="Times New Roman" w:cs="Times New Roman"/>
              </w:rPr>
              <w:t>/</w:t>
            </w:r>
            <w:r w:rsidR="003F46F4">
              <w:rPr>
                <w:rFonts w:ascii="Times New Roman" w:eastAsia="標楷體" w:hAnsi="Times New Roman" w:cs="Times New Roman" w:hint="eastAsia"/>
              </w:rPr>
              <w:t>班級</w:t>
            </w:r>
          </w:p>
        </w:tc>
        <w:tc>
          <w:tcPr>
            <w:tcW w:w="2528" w:type="dxa"/>
            <w:gridSpan w:val="3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1" w:type="dxa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系</w:t>
            </w:r>
            <w:r>
              <w:rPr>
                <w:rFonts w:ascii="Times New Roman" w:eastAsia="標楷體" w:hAnsi="Times New Roman" w:cs="Times New Roman" w:hint="eastAsia"/>
              </w:rPr>
              <w:t>科</w:t>
            </w:r>
            <w:r w:rsidRPr="001A3ED5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983" w:type="dxa"/>
            <w:gridSpan w:val="4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0" w:type="dxa"/>
            <w:vAlign w:val="center"/>
          </w:tcPr>
          <w:p w:rsidR="00A64CF5" w:rsidRPr="001A3ED5" w:rsidRDefault="003F46F4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619" w:type="dxa"/>
            <w:gridSpan w:val="3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4CF5" w:rsidRPr="001A3ED5" w:rsidTr="003E7843">
        <w:trPr>
          <w:trHeight w:val="1080"/>
        </w:trPr>
        <w:tc>
          <w:tcPr>
            <w:tcW w:w="1260" w:type="dxa"/>
            <w:gridSpan w:val="2"/>
            <w:vAlign w:val="center"/>
          </w:tcPr>
          <w:p w:rsidR="00A64CF5" w:rsidRPr="001A3ED5" w:rsidRDefault="003F46F4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528" w:type="dxa"/>
            <w:gridSpan w:val="3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1" w:type="dxa"/>
            <w:vAlign w:val="center"/>
          </w:tcPr>
          <w:p w:rsidR="00A64CF5" w:rsidRPr="001A3ED5" w:rsidRDefault="003F46F4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1A3ED5">
              <w:rPr>
                <w:rFonts w:ascii="Times New Roman" w:eastAsia="標楷體" w:hAnsi="Times New Roman" w:cs="Times New Roman"/>
              </w:rPr>
              <w:t>聯絡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1A3ED5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983" w:type="dxa"/>
            <w:gridSpan w:val="4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0" w:type="dxa"/>
            <w:vAlign w:val="center"/>
          </w:tcPr>
          <w:p w:rsidR="00A64CF5" w:rsidRPr="001A3ED5" w:rsidRDefault="003F46F4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指導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教授</w:t>
            </w:r>
          </w:p>
        </w:tc>
        <w:tc>
          <w:tcPr>
            <w:tcW w:w="3619" w:type="dxa"/>
            <w:gridSpan w:val="3"/>
            <w:vAlign w:val="center"/>
          </w:tcPr>
          <w:p w:rsidR="00A64CF5" w:rsidRPr="001A3ED5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4CF5" w:rsidRPr="001A3ED5" w:rsidTr="009B0711">
        <w:trPr>
          <w:trHeight w:val="902"/>
        </w:trPr>
        <w:tc>
          <w:tcPr>
            <w:tcW w:w="1260" w:type="dxa"/>
            <w:gridSpan w:val="2"/>
            <w:vAlign w:val="center"/>
          </w:tcPr>
          <w:p w:rsidR="00A64CF5" w:rsidRPr="00B621B0" w:rsidRDefault="00A64CF5" w:rsidP="00605F87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申請自主學習類型</w:t>
            </w:r>
          </w:p>
        </w:tc>
        <w:tc>
          <w:tcPr>
            <w:tcW w:w="10081" w:type="dxa"/>
            <w:gridSpan w:val="12"/>
            <w:vAlign w:val="center"/>
          </w:tcPr>
          <w:p w:rsidR="00A64CF5" w:rsidRPr="00B621B0" w:rsidRDefault="00A64CF5" w:rsidP="00605F8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AB515D">
              <w:rPr>
                <w:rFonts w:ascii="Times New Roman" w:eastAsia="標楷體" w:hAnsi="Times New Roman" w:cs="Times New Roman" w:hint="eastAsia"/>
              </w:rPr>
              <w:t>國內外及非本系所開設全英授課</w:t>
            </w:r>
            <w:r w:rsidRPr="00AB515D">
              <w:rPr>
                <w:rFonts w:ascii="Times New Roman" w:eastAsia="標楷體" w:hAnsi="Times New Roman" w:cs="Times New Roman" w:hint="eastAsia"/>
              </w:rPr>
              <w:t>(EMI)</w:t>
            </w:r>
            <w:r w:rsidRPr="00AB515D">
              <w:rPr>
                <w:rFonts w:ascii="Times New Roman" w:eastAsia="標楷體" w:hAnsi="Times New Roman" w:cs="Times New Roman" w:hint="eastAsia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86007">
              <w:rPr>
                <w:rFonts w:ascii="Times New Roman" w:eastAsia="標楷體" w:hAnsi="Times New Roman" w:cs="Times New Roman" w:hint="eastAsia"/>
              </w:rPr>
              <w:t>非本系開設跨領域課程</w:t>
            </w:r>
          </w:p>
          <w:p w:rsidR="00A64CF5" w:rsidRPr="00B621B0" w:rsidRDefault="00A64CF5" w:rsidP="00605F87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C40A8D">
              <w:rPr>
                <w:rFonts w:ascii="Times New Roman" w:eastAsia="標楷體" w:hAnsi="Times New Roman" w:cs="Times New Roman" w:hint="eastAsia"/>
              </w:rPr>
              <w:t>多元學習活動</w:t>
            </w:r>
            <w:r w:rsidR="00C40A8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總計達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18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小時，採計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1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學分</w:t>
            </w:r>
            <w:r w:rsidR="00C40A8D" w:rsidRPr="00C40A8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</w:tr>
      <w:tr w:rsidR="00A64CF5" w:rsidRPr="001A3ED5" w:rsidTr="009B0711">
        <w:trPr>
          <w:trHeight w:val="299"/>
        </w:trPr>
        <w:tc>
          <w:tcPr>
            <w:tcW w:w="553" w:type="dxa"/>
            <w:vMerge w:val="restart"/>
            <w:vAlign w:val="center"/>
          </w:tcPr>
          <w:p w:rsidR="00A64CF5" w:rsidRDefault="00A64CF5" w:rsidP="00A64CF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認列課程</w:t>
            </w:r>
          </w:p>
        </w:tc>
        <w:tc>
          <w:tcPr>
            <w:tcW w:w="7169" w:type="dxa"/>
            <w:gridSpan w:val="10"/>
            <w:tcBorders>
              <w:right w:val="single" w:sz="18" w:space="0" w:color="auto"/>
            </w:tcBorders>
            <w:vAlign w:val="center"/>
          </w:tcPr>
          <w:p w:rsidR="00A64CF5" w:rsidRPr="001A3ED5" w:rsidRDefault="00A64CF5" w:rsidP="00A64C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學生填寫</w:t>
            </w:r>
          </w:p>
        </w:tc>
        <w:tc>
          <w:tcPr>
            <w:tcW w:w="36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64CF5" w:rsidRPr="001A3ED5" w:rsidRDefault="00A64CF5" w:rsidP="00A64C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系、科、中心審核</w:t>
            </w:r>
          </w:p>
        </w:tc>
      </w:tr>
      <w:tr w:rsidR="00A64CF5" w:rsidRPr="001A3ED5" w:rsidTr="00437AD4">
        <w:trPr>
          <w:trHeight w:val="1928"/>
        </w:trPr>
        <w:tc>
          <w:tcPr>
            <w:tcW w:w="553" w:type="dxa"/>
            <w:vMerge/>
            <w:vAlign w:val="center"/>
          </w:tcPr>
          <w:p w:rsidR="00A64CF5" w:rsidRPr="001A3ED5" w:rsidRDefault="00A64CF5" w:rsidP="00A64CF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Align w:val="center"/>
          </w:tcPr>
          <w:p w:rsidR="00A64CF5" w:rsidRPr="001A3ED5" w:rsidRDefault="00A64CF5" w:rsidP="00094F5D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校內課程</w:t>
            </w:r>
          </w:p>
        </w:tc>
        <w:tc>
          <w:tcPr>
            <w:tcW w:w="1856" w:type="dxa"/>
            <w:vAlign w:val="center"/>
          </w:tcPr>
          <w:p w:rsidR="00A64CF5" w:rsidRPr="00437AD4" w:rsidRDefault="00A64CF5" w:rsidP="00A64CF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437AD4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自主學習課程名稱或活動名稱</w:t>
            </w:r>
            <w:r w:rsidR="00552007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="00552007" w:rsidRPr="006426BB">
              <w:rPr>
                <w:rFonts w:ascii="Times New Roman" w:eastAsia="標楷體" w:hAnsi="Times New Roman" w:cs="Times New Roman" w:hint="eastAsia"/>
                <w:b/>
                <w:sz w:val="18"/>
                <w:szCs w:val="23"/>
              </w:rPr>
              <w:t>(</w:t>
            </w:r>
            <w:r w:rsidR="00552007" w:rsidRPr="006426BB">
              <w:rPr>
                <w:rFonts w:ascii="Times New Roman" w:eastAsia="標楷體" w:hAnsi="Times New Roman" w:cs="Times New Roman" w:hint="eastAsia"/>
                <w:b/>
                <w:sz w:val="18"/>
                <w:szCs w:val="23"/>
              </w:rPr>
              <w:t>課程名稱須為「自主學習</w:t>
            </w:r>
            <w:r w:rsidR="00552007" w:rsidRPr="006426BB">
              <w:rPr>
                <w:rFonts w:ascii="Times New Roman" w:eastAsia="標楷體" w:hAnsi="Times New Roman" w:cs="Times New Roman" w:hint="eastAsia"/>
                <w:b/>
                <w:sz w:val="18"/>
                <w:szCs w:val="23"/>
              </w:rPr>
              <w:t>-OOO</w:t>
            </w:r>
            <w:r w:rsidR="00552007" w:rsidRPr="006426BB">
              <w:rPr>
                <w:rFonts w:ascii="Times New Roman" w:eastAsia="標楷體" w:hAnsi="Times New Roman" w:cs="Times New Roman" w:hint="eastAsia"/>
                <w:b/>
                <w:sz w:val="18"/>
                <w:szCs w:val="23"/>
              </w:rPr>
              <w:t>」</w:t>
            </w:r>
            <w:r w:rsidR="00552007" w:rsidRPr="006426BB">
              <w:rPr>
                <w:rFonts w:ascii="Times New Roman" w:eastAsia="標楷體" w:hAnsi="Times New Roman" w:cs="Times New Roman" w:hint="eastAsia"/>
                <w:b/>
                <w:sz w:val="18"/>
                <w:szCs w:val="23"/>
              </w:rPr>
              <w:t>)</w:t>
            </w:r>
          </w:p>
        </w:tc>
        <w:tc>
          <w:tcPr>
            <w:tcW w:w="426" w:type="dxa"/>
            <w:vAlign w:val="center"/>
          </w:tcPr>
          <w:p w:rsidR="00A64CF5" w:rsidRPr="001A3ED5" w:rsidRDefault="00A64CF5" w:rsidP="00B16C9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 w:rsidR="00B16C95">
              <w:rPr>
                <w:rFonts w:ascii="Times New Roman" w:eastAsia="標楷體" w:hAnsi="Times New Roman" w:cs="Times New Roman" w:hint="eastAsia"/>
              </w:rPr>
              <w:t>分</w:t>
            </w:r>
            <w:r w:rsidR="00B16C95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時數</w:t>
            </w:r>
          </w:p>
        </w:tc>
        <w:tc>
          <w:tcPr>
            <w:tcW w:w="1842" w:type="dxa"/>
            <w:gridSpan w:val="3"/>
            <w:vAlign w:val="center"/>
          </w:tcPr>
          <w:p w:rsidR="00A64CF5" w:rsidRDefault="009B0711" w:rsidP="00A64C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認列課程</w:t>
            </w:r>
          </w:p>
          <w:p w:rsidR="00A64CF5" w:rsidRPr="001A3ED5" w:rsidRDefault="00A64CF5" w:rsidP="00A64C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本校科目名稱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26" w:type="dxa"/>
            <w:vAlign w:val="center"/>
          </w:tcPr>
          <w:p w:rsidR="00A64CF5" w:rsidRPr="001A3ED5" w:rsidRDefault="00A64CF5" w:rsidP="00A64C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學期別</w:t>
            </w:r>
          </w:p>
        </w:tc>
        <w:tc>
          <w:tcPr>
            <w:tcW w:w="425" w:type="dxa"/>
            <w:vAlign w:val="center"/>
          </w:tcPr>
          <w:p w:rsidR="00A64CF5" w:rsidRPr="001A3ED5" w:rsidRDefault="00A64CF5" w:rsidP="00A64CF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學分數</w:t>
            </w:r>
          </w:p>
        </w:tc>
        <w:tc>
          <w:tcPr>
            <w:tcW w:w="1487" w:type="dxa"/>
            <w:gridSpan w:val="2"/>
            <w:tcBorders>
              <w:right w:val="single" w:sz="18" w:space="0" w:color="auto"/>
            </w:tcBorders>
            <w:vAlign w:val="center"/>
          </w:tcPr>
          <w:p w:rsidR="00A64CF5" w:rsidRPr="001A3ED5" w:rsidRDefault="00A64CF5" w:rsidP="00A64CF5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認列課程學分屬性</w:t>
            </w:r>
          </w:p>
        </w:tc>
        <w:tc>
          <w:tcPr>
            <w:tcW w:w="482" w:type="dxa"/>
            <w:tcBorders>
              <w:left w:val="single" w:sz="18" w:space="0" w:color="auto"/>
            </w:tcBorders>
            <w:vAlign w:val="center"/>
          </w:tcPr>
          <w:p w:rsidR="00A64CF5" w:rsidRDefault="00A64CF5" w:rsidP="00A64C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審核時程</w:t>
            </w:r>
          </w:p>
        </w:tc>
        <w:tc>
          <w:tcPr>
            <w:tcW w:w="1276" w:type="dxa"/>
            <w:vAlign w:val="center"/>
          </w:tcPr>
          <w:p w:rsidR="00A64CF5" w:rsidRDefault="00A64CF5" w:rsidP="00A64C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審查結果</w:t>
            </w:r>
          </w:p>
        </w:tc>
        <w:tc>
          <w:tcPr>
            <w:tcW w:w="1861" w:type="dxa"/>
            <w:tcBorders>
              <w:right w:val="single" w:sz="18" w:space="0" w:color="auto"/>
            </w:tcBorders>
            <w:vAlign w:val="center"/>
          </w:tcPr>
          <w:p w:rsidR="00A64CF5" w:rsidRPr="001A3ED5" w:rsidRDefault="00A64CF5" w:rsidP="009B0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系、科、中心簽核</w:t>
            </w:r>
          </w:p>
        </w:tc>
      </w:tr>
      <w:tr w:rsidR="00B968A6" w:rsidRPr="001A3ED5" w:rsidTr="009B0711">
        <w:trPr>
          <w:trHeight w:val="717"/>
        </w:trPr>
        <w:tc>
          <w:tcPr>
            <w:tcW w:w="553" w:type="dxa"/>
            <w:vMerge/>
            <w:vAlign w:val="center"/>
          </w:tcPr>
          <w:p w:rsidR="00B968A6" w:rsidRPr="001A3ED5" w:rsidRDefault="00B968A6" w:rsidP="00B9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094F5D" w:rsidRDefault="00094F5D" w:rsidP="00094F5D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B968A6" w:rsidRPr="00841339" w:rsidRDefault="00094F5D" w:rsidP="00094F5D">
            <w:pPr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1856" w:type="dxa"/>
            <w:vMerge w:val="restart"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  <w:bookmarkStart w:id="0" w:name="_GoBack"/>
            <w:bookmarkEnd w:id="0"/>
          </w:p>
        </w:tc>
        <w:tc>
          <w:tcPr>
            <w:tcW w:w="426" w:type="dxa"/>
            <w:vMerge w:val="restart"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48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094F5D" w:rsidRDefault="00B968A6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 w:rsidR="00094F5D">
              <w:rPr>
                <w:rFonts w:ascii="Times New Roman" w:eastAsia="標楷體" w:hAnsi="Times New Roman" w:cs="Times New Roman" w:hint="eastAsia"/>
              </w:rPr>
              <w:t>共同必修</w:t>
            </w:r>
          </w:p>
          <w:p w:rsidR="00B968A6" w:rsidRDefault="00094F5D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專業</w:t>
            </w:r>
            <w:r w:rsidR="00B968A6">
              <w:rPr>
                <w:rFonts w:ascii="Times New Roman" w:eastAsia="標楷體" w:hAnsi="Times New Roman" w:cs="Times New Roman" w:hint="eastAsia"/>
              </w:rPr>
              <w:t>必修</w:t>
            </w:r>
          </w:p>
          <w:p w:rsidR="00B968A6" w:rsidRDefault="00B968A6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專業選修</w:t>
            </w:r>
          </w:p>
          <w:p w:rsidR="00B968A6" w:rsidRPr="00841339" w:rsidRDefault="00B968A6" w:rsidP="00B968A6">
            <w:pPr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一般選修</w:t>
            </w:r>
          </w:p>
        </w:tc>
        <w:tc>
          <w:tcPr>
            <w:tcW w:w="482" w:type="dxa"/>
            <w:tcBorders>
              <w:left w:val="single" w:sz="18" w:space="0" w:color="auto"/>
            </w:tcBorders>
            <w:vAlign w:val="center"/>
          </w:tcPr>
          <w:p w:rsidR="00B968A6" w:rsidRPr="00EA47A2" w:rsidRDefault="00B968A6" w:rsidP="00B968A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期初</w:t>
            </w:r>
          </w:p>
        </w:tc>
        <w:tc>
          <w:tcPr>
            <w:tcW w:w="1276" w:type="dxa"/>
            <w:vAlign w:val="center"/>
          </w:tcPr>
          <w:p w:rsidR="00B968A6" w:rsidRDefault="00B968A6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同意</w:t>
            </w:r>
          </w:p>
          <w:p w:rsidR="00B968A6" w:rsidRPr="00EA47A2" w:rsidRDefault="00B968A6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不同意</w:t>
            </w:r>
          </w:p>
        </w:tc>
        <w:tc>
          <w:tcPr>
            <w:tcW w:w="1861" w:type="dxa"/>
            <w:tcBorders>
              <w:right w:val="single" w:sz="18" w:space="0" w:color="auto"/>
            </w:tcBorders>
            <w:vAlign w:val="center"/>
          </w:tcPr>
          <w:p w:rsidR="00B968A6" w:rsidRPr="001A3ED5" w:rsidRDefault="00B968A6" w:rsidP="00B968A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8A6" w:rsidRPr="001A3ED5" w:rsidTr="007B3722">
        <w:trPr>
          <w:trHeight w:val="1162"/>
        </w:trPr>
        <w:tc>
          <w:tcPr>
            <w:tcW w:w="553" w:type="dxa"/>
            <w:vMerge/>
            <w:vAlign w:val="center"/>
          </w:tcPr>
          <w:p w:rsidR="00B968A6" w:rsidRPr="001A3ED5" w:rsidRDefault="00B968A6" w:rsidP="00B968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856" w:type="dxa"/>
            <w:vMerge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6" w:type="dxa"/>
            <w:vMerge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6" w:type="dxa"/>
            <w:vMerge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5" w:type="dxa"/>
            <w:vMerge/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48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968A6" w:rsidRPr="00841339" w:rsidRDefault="00B968A6" w:rsidP="00B968A6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82" w:type="dxa"/>
            <w:tcBorders>
              <w:left w:val="single" w:sz="18" w:space="0" w:color="auto"/>
            </w:tcBorders>
            <w:vAlign w:val="center"/>
          </w:tcPr>
          <w:p w:rsidR="00B968A6" w:rsidRPr="00EA47A2" w:rsidRDefault="00B968A6" w:rsidP="00B968A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期末</w:t>
            </w:r>
          </w:p>
        </w:tc>
        <w:tc>
          <w:tcPr>
            <w:tcW w:w="1276" w:type="dxa"/>
            <w:vAlign w:val="center"/>
          </w:tcPr>
          <w:p w:rsidR="00B968A6" w:rsidRDefault="00B968A6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通過</w:t>
            </w:r>
          </w:p>
          <w:p w:rsidR="00B968A6" w:rsidRPr="001A3ED5" w:rsidRDefault="00B968A6" w:rsidP="00B968A6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不通過</w:t>
            </w:r>
          </w:p>
        </w:tc>
        <w:tc>
          <w:tcPr>
            <w:tcW w:w="1861" w:type="dxa"/>
            <w:tcBorders>
              <w:right w:val="single" w:sz="18" w:space="0" w:color="auto"/>
            </w:tcBorders>
            <w:vAlign w:val="center"/>
          </w:tcPr>
          <w:p w:rsidR="00B968A6" w:rsidRPr="001A3ED5" w:rsidRDefault="00B968A6" w:rsidP="00B968A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7AD4" w:rsidRPr="001A3ED5" w:rsidTr="009B0711">
        <w:trPr>
          <w:trHeight w:val="717"/>
        </w:trPr>
        <w:tc>
          <w:tcPr>
            <w:tcW w:w="553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437AD4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</w:p>
          <w:p w:rsidR="00437AD4" w:rsidRPr="00841339" w:rsidRDefault="00437AD4" w:rsidP="00437AD4">
            <w:pPr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  <w:tc>
          <w:tcPr>
            <w:tcW w:w="1856" w:type="dxa"/>
            <w:vMerge w:val="restart"/>
            <w:vAlign w:val="center"/>
          </w:tcPr>
          <w:p w:rsidR="00437AD4" w:rsidRPr="00841339" w:rsidRDefault="00437AD4" w:rsidP="00437AD4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37AD4" w:rsidRPr="00841339" w:rsidRDefault="00437AD4" w:rsidP="00437AD4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437AD4" w:rsidRPr="00841339" w:rsidRDefault="00437AD4" w:rsidP="00437AD4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37AD4" w:rsidRPr="00841339" w:rsidRDefault="00437AD4" w:rsidP="00437AD4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37AD4" w:rsidRPr="00841339" w:rsidRDefault="00437AD4" w:rsidP="00437AD4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</w:p>
        </w:tc>
        <w:tc>
          <w:tcPr>
            <w:tcW w:w="148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437AD4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共同必修</w:t>
            </w:r>
          </w:p>
          <w:p w:rsidR="00437AD4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專業必修</w:t>
            </w:r>
          </w:p>
          <w:p w:rsidR="00437AD4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專業選修</w:t>
            </w:r>
          </w:p>
          <w:p w:rsidR="00437AD4" w:rsidRPr="00841339" w:rsidRDefault="00437AD4" w:rsidP="00437AD4">
            <w:pPr>
              <w:rPr>
                <w:rFonts w:ascii="Times New Roman" w:eastAsia="標楷體" w:hAnsi="Times New Roman" w:cs="Times New Roman"/>
                <w:color w:val="833C0B" w:themeColor="accent2" w:themeShade="80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一般選修</w:t>
            </w:r>
          </w:p>
        </w:tc>
        <w:tc>
          <w:tcPr>
            <w:tcW w:w="482" w:type="dxa"/>
            <w:tcBorders>
              <w:left w:val="single" w:sz="18" w:space="0" w:color="auto"/>
            </w:tcBorders>
            <w:vAlign w:val="center"/>
          </w:tcPr>
          <w:p w:rsidR="00437AD4" w:rsidRPr="00EA47A2" w:rsidRDefault="00437AD4" w:rsidP="00437A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期初</w:t>
            </w:r>
          </w:p>
        </w:tc>
        <w:tc>
          <w:tcPr>
            <w:tcW w:w="1276" w:type="dxa"/>
            <w:vAlign w:val="center"/>
          </w:tcPr>
          <w:p w:rsidR="00437AD4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同意</w:t>
            </w:r>
          </w:p>
          <w:p w:rsidR="00437AD4" w:rsidRPr="00EA47A2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不同意</w:t>
            </w:r>
          </w:p>
        </w:tc>
        <w:tc>
          <w:tcPr>
            <w:tcW w:w="1861" w:type="dxa"/>
            <w:tcBorders>
              <w:right w:val="single" w:sz="18" w:space="0" w:color="auto"/>
            </w:tcBorders>
            <w:vAlign w:val="center"/>
          </w:tcPr>
          <w:p w:rsidR="00437AD4" w:rsidRPr="001A3ED5" w:rsidRDefault="00437AD4" w:rsidP="00437A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7AD4" w:rsidRPr="001A3ED5" w:rsidTr="007B3722">
        <w:trPr>
          <w:trHeight w:val="1395"/>
        </w:trPr>
        <w:tc>
          <w:tcPr>
            <w:tcW w:w="553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6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" w:type="dxa"/>
            <w:tcBorders>
              <w:left w:val="single" w:sz="18" w:space="0" w:color="auto"/>
            </w:tcBorders>
            <w:vAlign w:val="center"/>
          </w:tcPr>
          <w:p w:rsidR="00437AD4" w:rsidRPr="00EA47A2" w:rsidRDefault="00437AD4" w:rsidP="00437AD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期末</w:t>
            </w:r>
          </w:p>
        </w:tc>
        <w:tc>
          <w:tcPr>
            <w:tcW w:w="1276" w:type="dxa"/>
            <w:vAlign w:val="center"/>
          </w:tcPr>
          <w:p w:rsidR="00437AD4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通過</w:t>
            </w:r>
          </w:p>
          <w:p w:rsidR="00437AD4" w:rsidRPr="001A3ED5" w:rsidRDefault="00437AD4" w:rsidP="00437AD4">
            <w:pPr>
              <w:rPr>
                <w:rFonts w:ascii="Times New Roman" w:eastAsia="標楷體" w:hAnsi="Times New Roman" w:cs="Times New Roman"/>
              </w:rPr>
            </w:pPr>
            <w:r w:rsidRPr="00EA47A2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不通過</w:t>
            </w:r>
          </w:p>
        </w:tc>
        <w:tc>
          <w:tcPr>
            <w:tcW w:w="1861" w:type="dxa"/>
            <w:tcBorders>
              <w:right w:val="single" w:sz="18" w:space="0" w:color="auto"/>
            </w:tcBorders>
            <w:vAlign w:val="center"/>
          </w:tcPr>
          <w:p w:rsidR="00437AD4" w:rsidRPr="001A3ED5" w:rsidRDefault="00437AD4" w:rsidP="00437A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7AD4" w:rsidRPr="001A3ED5" w:rsidTr="007B3722">
        <w:trPr>
          <w:trHeight w:val="1075"/>
        </w:trPr>
        <w:tc>
          <w:tcPr>
            <w:tcW w:w="3116" w:type="dxa"/>
            <w:gridSpan w:val="3"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認列為專業科目及一般選修科目之總學分數</w:t>
            </w:r>
          </w:p>
        </w:tc>
        <w:tc>
          <w:tcPr>
            <w:tcW w:w="2268" w:type="dxa"/>
            <w:gridSpan w:val="4"/>
            <w:vAlign w:val="center"/>
          </w:tcPr>
          <w:p w:rsidR="00437AD4" w:rsidRPr="001A3ED5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437AD4" w:rsidRPr="00EA47A2" w:rsidRDefault="00437AD4" w:rsidP="00437AD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認列為校定共同必修總學分數</w:t>
            </w:r>
          </w:p>
        </w:tc>
        <w:tc>
          <w:tcPr>
            <w:tcW w:w="3619" w:type="dxa"/>
            <w:gridSpan w:val="3"/>
            <w:tcBorders>
              <w:top w:val="single" w:sz="18" w:space="0" w:color="auto"/>
            </w:tcBorders>
            <w:vAlign w:val="center"/>
          </w:tcPr>
          <w:p w:rsidR="00437AD4" w:rsidRPr="00841339" w:rsidRDefault="00437AD4" w:rsidP="00437AD4">
            <w:pPr>
              <w:jc w:val="center"/>
              <w:rPr>
                <w:rFonts w:ascii="Times New Roman" w:eastAsia="標楷體" w:hAnsi="Times New Roman" w:cs="Times New Roman"/>
                <w:color w:val="833C0B" w:themeColor="accent2" w:themeShade="80"/>
                <w:highlight w:val="yellow"/>
              </w:rPr>
            </w:pPr>
          </w:p>
        </w:tc>
      </w:tr>
    </w:tbl>
    <w:p w:rsidR="00A64CF5" w:rsidRPr="004937C5" w:rsidRDefault="004937C5" w:rsidP="007B3722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標楷體" w:eastAsia="標楷體" w:hAnsi="標楷體"/>
        </w:rPr>
      </w:pPr>
      <w:r w:rsidRPr="004937C5">
        <w:rPr>
          <w:rFonts w:ascii="標楷體" w:eastAsia="標楷體" w:hAnsi="標楷體" w:hint="eastAsia"/>
        </w:rPr>
        <w:t>學生於同一學制至多可認列二門自主學習課程，每門課至多可認列二學分，校訂共同必修課程由開課權責單位負責審核，校訂共同必修課程由開課權責單位負責審核，最多只認列最多只認列4學分學分，若有其他抵免需求者，則依本校課程抵免相關規定辦理。</w:t>
      </w:r>
    </w:p>
    <w:p w:rsidR="00B16C95" w:rsidRPr="00633E34" w:rsidRDefault="00A64CF5" w:rsidP="007B3722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標楷體" w:eastAsia="標楷體" w:hAnsi="標楷體"/>
        </w:rPr>
      </w:pPr>
      <w:r w:rsidRPr="00647BC5">
        <w:rPr>
          <w:rFonts w:ascii="標楷體" w:eastAsia="標楷體" w:hAnsi="標楷體" w:hint="eastAsia"/>
        </w:rPr>
        <w:t>此申請書正本及其他相關證明文件系、科、中心留存，經審核認定後，</w:t>
      </w:r>
      <w:r w:rsidR="00633E34" w:rsidRPr="009456DD">
        <w:rPr>
          <w:rFonts w:ascii="Times New Roman" w:eastAsia="標楷體" w:hAnsi="Times New Roman" w:cs="Times New Roman"/>
        </w:rPr>
        <w:t>其申請書影本</w:t>
      </w:r>
      <w:r w:rsidR="00633E34">
        <w:rPr>
          <w:rFonts w:ascii="Times New Roman" w:eastAsia="標楷體" w:hAnsi="Times New Roman" w:cs="Times New Roman"/>
        </w:rPr>
        <w:t>最</w:t>
      </w:r>
      <w:r w:rsidR="00633E34">
        <w:rPr>
          <w:rFonts w:ascii="Times New Roman" w:eastAsia="標楷體" w:hAnsi="Times New Roman" w:cs="Times New Roman" w:hint="eastAsia"/>
        </w:rPr>
        <w:t>遲</w:t>
      </w:r>
      <w:r w:rsidR="00633E34" w:rsidRPr="009456DD">
        <w:rPr>
          <w:rFonts w:ascii="Times New Roman" w:eastAsia="標楷體" w:hAnsi="Times New Roman" w:cs="Times New Roman"/>
        </w:rPr>
        <w:t>須於學期結束</w:t>
      </w:r>
      <w:r w:rsidR="00633E34">
        <w:rPr>
          <w:rFonts w:ascii="Times New Roman" w:eastAsia="標楷體" w:hAnsi="Times New Roman" w:cs="Times New Roman" w:hint="eastAsia"/>
        </w:rPr>
        <w:t>前</w:t>
      </w:r>
      <w:r w:rsidR="00633E34" w:rsidRPr="009456DD">
        <w:rPr>
          <w:rFonts w:ascii="Times New Roman" w:eastAsia="標楷體" w:hAnsi="Times New Roman" w:cs="Times New Roman"/>
        </w:rPr>
        <w:t>(1/31</w:t>
      </w:r>
      <w:r w:rsidR="00633E34" w:rsidRPr="009456DD">
        <w:rPr>
          <w:rFonts w:ascii="Times New Roman" w:eastAsia="標楷體" w:hAnsi="Times New Roman" w:cs="Times New Roman"/>
        </w:rPr>
        <w:t>、</w:t>
      </w:r>
      <w:r w:rsidR="00633E34" w:rsidRPr="009456DD">
        <w:rPr>
          <w:rFonts w:ascii="Times New Roman" w:eastAsia="標楷體" w:hAnsi="Times New Roman" w:cs="Times New Roman"/>
        </w:rPr>
        <w:t>7/31)</w:t>
      </w:r>
      <w:r w:rsidR="00633E34" w:rsidRPr="009456DD">
        <w:rPr>
          <w:rFonts w:ascii="Times New Roman" w:eastAsia="標楷體" w:hAnsi="Times New Roman" w:cs="Times New Roman"/>
        </w:rPr>
        <w:t>繳交至註冊組。</w:t>
      </w:r>
    </w:p>
    <w:sectPr w:rsidR="00B16C95" w:rsidRPr="00633E34" w:rsidSect="00437AD4">
      <w:pgSz w:w="11906" w:h="16838"/>
      <w:pgMar w:top="709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A6" w:rsidRDefault="002529A6" w:rsidP="00F703E2">
      <w:r>
        <w:separator/>
      </w:r>
    </w:p>
  </w:endnote>
  <w:endnote w:type="continuationSeparator" w:id="0">
    <w:p w:rsidR="002529A6" w:rsidRDefault="002529A6" w:rsidP="00F7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A6" w:rsidRDefault="002529A6" w:rsidP="00F703E2">
      <w:r>
        <w:separator/>
      </w:r>
    </w:p>
  </w:footnote>
  <w:footnote w:type="continuationSeparator" w:id="0">
    <w:p w:rsidR="002529A6" w:rsidRDefault="002529A6" w:rsidP="00F7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06A"/>
    <w:multiLevelType w:val="hybridMultilevel"/>
    <w:tmpl w:val="2D2EA28C"/>
    <w:lvl w:ilvl="0" w:tplc="4E28B6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F5"/>
    <w:rsid w:val="00062EB2"/>
    <w:rsid w:val="00094F5D"/>
    <w:rsid w:val="002529A6"/>
    <w:rsid w:val="002819CB"/>
    <w:rsid w:val="003E7843"/>
    <w:rsid w:val="003F46F4"/>
    <w:rsid w:val="00437AD4"/>
    <w:rsid w:val="004937C5"/>
    <w:rsid w:val="00552007"/>
    <w:rsid w:val="00605F87"/>
    <w:rsid w:val="00633E34"/>
    <w:rsid w:val="006426BB"/>
    <w:rsid w:val="006B1424"/>
    <w:rsid w:val="00767119"/>
    <w:rsid w:val="007B3722"/>
    <w:rsid w:val="007E72E1"/>
    <w:rsid w:val="009B0711"/>
    <w:rsid w:val="009B4589"/>
    <w:rsid w:val="00A3189F"/>
    <w:rsid w:val="00A64CF5"/>
    <w:rsid w:val="00B16C95"/>
    <w:rsid w:val="00B757CB"/>
    <w:rsid w:val="00B968A6"/>
    <w:rsid w:val="00C40A8D"/>
    <w:rsid w:val="00CC1C3D"/>
    <w:rsid w:val="00DE2516"/>
    <w:rsid w:val="00EB58CF"/>
    <w:rsid w:val="00F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5068"/>
  <w15:chartTrackingRefBased/>
  <w15:docId w15:val="{A009F13B-798F-43E9-A219-4489973C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F5"/>
    <w:pPr>
      <w:ind w:leftChars="200" w:left="480"/>
    </w:pPr>
  </w:style>
  <w:style w:type="table" w:styleId="a4">
    <w:name w:val="Table Grid"/>
    <w:basedOn w:val="a1"/>
    <w:uiPriority w:val="39"/>
    <w:rsid w:val="00A6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3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3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黃苡淋</dc:creator>
  <cp:keywords/>
  <dc:description/>
  <cp:lastModifiedBy>Windows 使用者</cp:lastModifiedBy>
  <cp:revision>6</cp:revision>
  <dcterms:created xsi:type="dcterms:W3CDTF">2024-09-16T01:51:00Z</dcterms:created>
  <dcterms:modified xsi:type="dcterms:W3CDTF">2024-10-07T03:20:00Z</dcterms:modified>
</cp:coreProperties>
</file>